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7D3" w14:textId="5BCA4A06" w:rsidR="00EB05B0" w:rsidRPr="00EB05B0" w:rsidRDefault="00EB05B0" w:rsidP="00EB05B0">
      <w:pPr>
        <w:rPr>
          <w:b/>
          <w:bCs/>
          <w:lang w:val="en-GB"/>
        </w:rPr>
      </w:pPr>
      <w:r w:rsidRPr="00EB05B0">
        <w:rPr>
          <w:b/>
          <w:bCs/>
          <w:lang w:val="en-GB"/>
        </w:rPr>
        <w:t>COURSE ON PUBLIC ACCOUNTANCY BASIC SKILLS TO UNDERSTAND AND MANAGE MUNICIPAL ACCOUNTS</w:t>
      </w:r>
    </w:p>
    <w:p w14:paraId="4A8B13EC" w14:textId="77777777" w:rsidR="00EB05B0" w:rsidRPr="00EB05B0" w:rsidRDefault="00EB05B0" w:rsidP="00EB05B0">
      <w:pPr>
        <w:rPr>
          <w:lang w:val="en-GB"/>
        </w:rPr>
      </w:pPr>
      <w:r w:rsidRPr="00EB05B0">
        <w:rPr>
          <w:b/>
          <w:bCs/>
          <w:lang w:val="en-GB"/>
        </w:rPr>
        <w:t>Introduction</w:t>
      </w:r>
      <w:r w:rsidRPr="00EB05B0">
        <w:rPr>
          <w:lang w:val="en-GB"/>
        </w:rPr>
        <w:t>:</w:t>
      </w:r>
    </w:p>
    <w:p w14:paraId="54882458" w14:textId="77777777" w:rsidR="00EB05B0" w:rsidRPr="00EB05B0" w:rsidRDefault="00EB05B0" w:rsidP="00EB05B0">
      <w:pPr>
        <w:rPr>
          <w:lang w:val="en-GB"/>
        </w:rPr>
      </w:pPr>
      <w:r w:rsidRPr="00EB05B0">
        <w:rPr>
          <w:lang w:val="en-GB"/>
        </w:rPr>
        <w:t>Welcome to the course on public accountancy basics for understanding and managing municipal accounts. This course is designed for local people, especially those from rural areas or depopulated areas of Europe, who are looking to enhance their skills in public accountancy and contribute to the financial management of their local government.</w:t>
      </w:r>
    </w:p>
    <w:p w14:paraId="0D21EEE0" w14:textId="77777777" w:rsidR="00EB05B0" w:rsidRPr="00EB05B0" w:rsidRDefault="00EB05B0" w:rsidP="00EB05B0">
      <w:pPr>
        <w:rPr>
          <w:b/>
          <w:bCs/>
          <w:lang w:val="en-GB"/>
        </w:rPr>
      </w:pPr>
      <w:r w:rsidRPr="00EB05B0">
        <w:rPr>
          <w:b/>
          <w:bCs/>
          <w:lang w:val="en-GB"/>
        </w:rPr>
        <w:t>What you will be learning:</w:t>
      </w:r>
    </w:p>
    <w:p w14:paraId="69D5CC15" w14:textId="77777777" w:rsidR="00EB05B0" w:rsidRPr="00EB05B0" w:rsidRDefault="00EB05B0" w:rsidP="00EB05B0">
      <w:pPr>
        <w:rPr>
          <w:lang w:val="en-GB"/>
        </w:rPr>
      </w:pPr>
      <w:r w:rsidRPr="00EB05B0">
        <w:rPr>
          <w:lang w:val="en-GB"/>
        </w:rPr>
        <w:t>In this course, you will be learning about the fundamentals of public accountancy and the basic skills required to understand and manage municipal accounts. You will gain knowledge about the principles of double-entry bookkeeping, budgeting and financial planning, cash management, and financial control in municipalities.</w:t>
      </w:r>
    </w:p>
    <w:p w14:paraId="778056E3" w14:textId="77777777" w:rsidR="00EB05B0" w:rsidRPr="00EB05B0" w:rsidRDefault="00EB05B0" w:rsidP="00EB05B0">
      <w:pPr>
        <w:rPr>
          <w:lang w:val="en-GB"/>
        </w:rPr>
      </w:pPr>
      <w:r w:rsidRPr="00EB05B0">
        <w:rPr>
          <w:b/>
          <w:bCs/>
          <w:lang w:val="en-GB"/>
        </w:rPr>
        <w:t>Subtopics</w:t>
      </w:r>
      <w:r w:rsidRPr="00EB05B0">
        <w:rPr>
          <w:lang w:val="en-GB"/>
        </w:rPr>
        <w:t>:</w:t>
      </w:r>
    </w:p>
    <w:p w14:paraId="32C10FB2" w14:textId="2B8B0BFB" w:rsidR="00EB05B0" w:rsidRPr="00EB05B0" w:rsidRDefault="00EB05B0" w:rsidP="00EB05B0">
      <w:pPr>
        <w:pStyle w:val="ListParagraph"/>
        <w:numPr>
          <w:ilvl w:val="0"/>
          <w:numId w:val="1"/>
        </w:numPr>
        <w:rPr>
          <w:lang w:val="en-GB"/>
        </w:rPr>
      </w:pPr>
      <w:r w:rsidRPr="00EB05B0">
        <w:rPr>
          <w:b/>
          <w:bCs/>
          <w:lang w:val="en-GB"/>
        </w:rPr>
        <w:t>Introduction to public accountancy</w:t>
      </w:r>
      <w:r w:rsidRPr="00EB05B0">
        <w:rPr>
          <w:lang w:val="en-GB"/>
        </w:rPr>
        <w:t>: In this section, you will learn about the concept of public accountancy and its importance in local governance. You will understand the significance of proper financial management in the functioning of municipalities.</w:t>
      </w:r>
    </w:p>
    <w:p w14:paraId="3383E50C" w14:textId="431E3391" w:rsidR="00EB05B0" w:rsidRPr="00EB05B0" w:rsidRDefault="00EB05B0" w:rsidP="00EB05B0">
      <w:pPr>
        <w:pStyle w:val="ListParagraph"/>
        <w:numPr>
          <w:ilvl w:val="0"/>
          <w:numId w:val="1"/>
        </w:numPr>
        <w:rPr>
          <w:lang w:val="en-GB"/>
        </w:rPr>
      </w:pPr>
      <w:r w:rsidRPr="00EB05B0">
        <w:rPr>
          <w:b/>
          <w:bCs/>
          <w:lang w:val="en-GB"/>
        </w:rPr>
        <w:t>Overview of municipal accounts and financial statements</w:t>
      </w:r>
      <w:r w:rsidRPr="00EB05B0">
        <w:rPr>
          <w:lang w:val="en-GB"/>
        </w:rPr>
        <w:t>: This section provides an overview of the financial statements of municipalities and the different types of accounts they maintain. You will learn about the balance sheet, income statement, and cash flow statement, and understand their significance.</w:t>
      </w:r>
    </w:p>
    <w:p w14:paraId="65F6DED7" w14:textId="62A91DC3" w:rsidR="00EB05B0" w:rsidRPr="00EB05B0" w:rsidRDefault="00EB05B0" w:rsidP="00EB05B0">
      <w:pPr>
        <w:pStyle w:val="ListParagraph"/>
        <w:numPr>
          <w:ilvl w:val="0"/>
          <w:numId w:val="1"/>
        </w:numPr>
        <w:rPr>
          <w:lang w:val="en-GB"/>
        </w:rPr>
      </w:pPr>
      <w:r w:rsidRPr="00EB05B0">
        <w:rPr>
          <w:b/>
          <w:bCs/>
          <w:lang w:val="en-GB"/>
        </w:rPr>
        <w:t>Understanding the principles of double-entry bookkeeping</w:t>
      </w:r>
      <w:r w:rsidRPr="00EB05B0">
        <w:rPr>
          <w:lang w:val="en-GB"/>
        </w:rPr>
        <w:t>: Double-entry bookkeeping is an essential aspect of public accountancy. In this section, you will learn about the basic principles of double-entry bookkeeping and how it is used to record financial transactions in municipalities.</w:t>
      </w:r>
    </w:p>
    <w:p w14:paraId="4ACFC402" w14:textId="572CB02B" w:rsidR="00EB05B0" w:rsidRPr="00EB05B0" w:rsidRDefault="00EB05B0" w:rsidP="00EB05B0">
      <w:pPr>
        <w:pStyle w:val="ListParagraph"/>
        <w:numPr>
          <w:ilvl w:val="0"/>
          <w:numId w:val="1"/>
        </w:numPr>
        <w:rPr>
          <w:lang w:val="en-GB"/>
        </w:rPr>
      </w:pPr>
      <w:r w:rsidRPr="00EB05B0">
        <w:rPr>
          <w:b/>
          <w:bCs/>
          <w:lang w:val="en-GB"/>
        </w:rPr>
        <w:t>Budgeting and financial planning for municipalities</w:t>
      </w:r>
      <w:r w:rsidRPr="00EB05B0">
        <w:rPr>
          <w:lang w:val="en-GB"/>
        </w:rPr>
        <w:t>: Budgeting and financial planning are crucial for municipalities to function effectively. In this section, you will learn about the budgeting process and the steps involved in developing a budget for a municipality. You will also gain knowledge about financial planning and the significance of forecasting in public accountancy.</w:t>
      </w:r>
    </w:p>
    <w:p w14:paraId="48B72F3C" w14:textId="5BE9CDE9" w:rsidR="00EB05B0" w:rsidRDefault="00EB05B0" w:rsidP="00EB05B0">
      <w:pPr>
        <w:pStyle w:val="ListParagraph"/>
        <w:numPr>
          <w:ilvl w:val="0"/>
          <w:numId w:val="1"/>
        </w:numPr>
        <w:rPr>
          <w:lang w:val="en-GB"/>
        </w:rPr>
      </w:pPr>
      <w:r w:rsidRPr="00EB05B0">
        <w:rPr>
          <w:b/>
          <w:bCs/>
          <w:lang w:val="en-GB"/>
        </w:rPr>
        <w:t>Cash management and financial control in municipalities</w:t>
      </w:r>
      <w:r w:rsidRPr="00EB05B0">
        <w:rPr>
          <w:lang w:val="en-GB"/>
        </w:rPr>
        <w:t>: In this section, you will learn about the importance of cash management and financial control in municipalities. You will understand the different types of cash inflows and outflows in municipalities and how financial control helps in ensuring the efficient use of financial resources.</w:t>
      </w:r>
    </w:p>
    <w:p w14:paraId="376D6F17" w14:textId="7C4B906E" w:rsidR="00EB05B0" w:rsidRDefault="00EB05B0" w:rsidP="00EB05B0">
      <w:pPr>
        <w:rPr>
          <w:lang w:val="en-GB"/>
        </w:rPr>
      </w:pPr>
    </w:p>
    <w:p w14:paraId="19244BD2" w14:textId="272518B6" w:rsidR="00EB05B0" w:rsidRPr="00B13274" w:rsidRDefault="00B13274" w:rsidP="00B13274">
      <w:pPr>
        <w:pStyle w:val="ListParagraph"/>
        <w:numPr>
          <w:ilvl w:val="0"/>
          <w:numId w:val="4"/>
        </w:numPr>
        <w:rPr>
          <w:lang w:val="en-GB"/>
        </w:rPr>
      </w:pPr>
      <w:r w:rsidRPr="00EB05B0">
        <w:rPr>
          <w:b/>
          <w:bCs/>
          <w:lang w:val="en-GB"/>
        </w:rPr>
        <w:t>Introduction to public accountancy</w:t>
      </w:r>
    </w:p>
    <w:p w14:paraId="7FF2C8D6" w14:textId="77777777" w:rsidR="00EB05B0" w:rsidRPr="00EB05B0" w:rsidRDefault="00EB05B0" w:rsidP="00EB05B0">
      <w:pPr>
        <w:rPr>
          <w:lang w:val="en-GB"/>
        </w:rPr>
      </w:pPr>
      <w:r w:rsidRPr="00EB05B0">
        <w:rPr>
          <w:lang w:val="en-GB"/>
        </w:rPr>
        <w:t xml:space="preserve">Public accountancy is an essential aspect of local governance. It involves the management of financial resources and the preparation of financial statements for government entities. Effective public accountancy </w:t>
      </w:r>
      <w:r w:rsidRPr="00EB05B0">
        <w:rPr>
          <w:lang w:val="en-GB"/>
        </w:rPr>
        <w:lastRenderedPageBreak/>
        <w:t>ensures that public resources are managed efficiently and transparently, leading to better service delivery and a higher standard of living for citizens.</w:t>
      </w:r>
    </w:p>
    <w:p w14:paraId="16910856" w14:textId="77777777" w:rsidR="00EB05B0" w:rsidRPr="00EB05B0" w:rsidRDefault="00EB05B0" w:rsidP="00EB05B0">
      <w:pPr>
        <w:rPr>
          <w:lang w:val="en-GB"/>
        </w:rPr>
      </w:pPr>
      <w:r w:rsidRPr="00EB05B0">
        <w:rPr>
          <w:lang w:val="en-GB"/>
        </w:rPr>
        <w:t>In this section, you will learn about the concept of public accountancy and its importance in local governance. You will understand the significance of proper financial management in the functioning of municipalities. You will also learn about the different types of public accountants and their roles in local governments.</w:t>
      </w:r>
    </w:p>
    <w:p w14:paraId="03DAFADF" w14:textId="77777777" w:rsidR="00EB05B0" w:rsidRPr="00574E7C" w:rsidRDefault="00EB05B0" w:rsidP="00EB05B0">
      <w:pPr>
        <w:rPr>
          <w:b/>
          <w:bCs/>
          <w:lang w:val="en-GB"/>
        </w:rPr>
      </w:pPr>
      <w:r w:rsidRPr="00574E7C">
        <w:rPr>
          <w:b/>
          <w:bCs/>
          <w:lang w:val="en-GB"/>
        </w:rPr>
        <w:t>The Importance of Public Accountancy:</w:t>
      </w:r>
    </w:p>
    <w:p w14:paraId="0AC65DBB" w14:textId="77777777" w:rsidR="00EB05B0" w:rsidRPr="00EB05B0" w:rsidRDefault="00EB05B0" w:rsidP="00EB05B0">
      <w:pPr>
        <w:rPr>
          <w:lang w:val="en-GB"/>
        </w:rPr>
      </w:pPr>
      <w:r w:rsidRPr="00EB05B0">
        <w:rPr>
          <w:lang w:val="en-GB"/>
        </w:rPr>
        <w:t>Proper financial management is crucial in the functioning of municipalities. Public accountancy helps to ensure that public funds are used effectively and efficiently. It helps to promote transparency and accountability in the management of public resources. Effective public accountancy also helps to identify potential financial risks and opportunities for improvement.</w:t>
      </w:r>
    </w:p>
    <w:p w14:paraId="52CB1C05" w14:textId="77777777" w:rsidR="00EB05B0" w:rsidRPr="00574E7C" w:rsidRDefault="00EB05B0" w:rsidP="00EB05B0">
      <w:pPr>
        <w:rPr>
          <w:b/>
          <w:bCs/>
          <w:lang w:val="en-GB"/>
        </w:rPr>
      </w:pPr>
      <w:r w:rsidRPr="00574E7C">
        <w:rPr>
          <w:b/>
          <w:bCs/>
          <w:lang w:val="en-GB"/>
        </w:rPr>
        <w:t>Types of Public Accountants:</w:t>
      </w:r>
    </w:p>
    <w:p w14:paraId="4F97F12E" w14:textId="77777777" w:rsidR="00EB05B0" w:rsidRPr="00EB05B0" w:rsidRDefault="00EB05B0" w:rsidP="00EB05B0">
      <w:pPr>
        <w:rPr>
          <w:lang w:val="en-GB"/>
        </w:rPr>
      </w:pPr>
      <w:r w:rsidRPr="00EB05B0">
        <w:rPr>
          <w:lang w:val="en-GB"/>
        </w:rPr>
        <w:t>There are different types of public accountants, each with specific roles and responsibilities. These include:</w:t>
      </w:r>
    </w:p>
    <w:p w14:paraId="5D6447BC" w14:textId="77777777" w:rsidR="00EB05B0" w:rsidRPr="00EB05B0" w:rsidRDefault="00EB05B0" w:rsidP="00EB05B0">
      <w:pPr>
        <w:pStyle w:val="ListParagraph"/>
        <w:numPr>
          <w:ilvl w:val="0"/>
          <w:numId w:val="2"/>
        </w:numPr>
        <w:spacing w:after="0" w:line="240" w:lineRule="auto"/>
        <w:rPr>
          <w:lang w:val="en-GB"/>
        </w:rPr>
      </w:pPr>
      <w:r w:rsidRPr="00EB05B0">
        <w:rPr>
          <w:lang w:val="en-GB"/>
        </w:rPr>
        <w:t>Government Accountants: They are responsible for maintaining financial records and preparing financial statements for government entities.</w:t>
      </w:r>
    </w:p>
    <w:p w14:paraId="6B20CFEF" w14:textId="77777777" w:rsidR="00EB05B0" w:rsidRPr="00EB05B0" w:rsidRDefault="00EB05B0" w:rsidP="00EB05B0">
      <w:pPr>
        <w:spacing w:after="0" w:line="240" w:lineRule="auto"/>
        <w:rPr>
          <w:lang w:val="en-GB"/>
        </w:rPr>
      </w:pPr>
    </w:p>
    <w:p w14:paraId="64D5FF74" w14:textId="77777777" w:rsidR="00EB05B0" w:rsidRPr="00EB05B0" w:rsidRDefault="00EB05B0" w:rsidP="00EB05B0">
      <w:pPr>
        <w:pStyle w:val="ListParagraph"/>
        <w:numPr>
          <w:ilvl w:val="0"/>
          <w:numId w:val="2"/>
        </w:numPr>
        <w:spacing w:after="0" w:line="240" w:lineRule="auto"/>
        <w:rPr>
          <w:lang w:val="en-GB"/>
        </w:rPr>
      </w:pPr>
      <w:r w:rsidRPr="00EB05B0">
        <w:rPr>
          <w:lang w:val="en-GB"/>
        </w:rPr>
        <w:t>Internal Auditors: They are responsible for ensuring that the financial management systems and processes of government entities are effective and efficient.</w:t>
      </w:r>
    </w:p>
    <w:p w14:paraId="00B5FA42" w14:textId="77777777" w:rsidR="00EB05B0" w:rsidRPr="00EB05B0" w:rsidRDefault="00EB05B0" w:rsidP="00EB05B0">
      <w:pPr>
        <w:spacing w:after="0" w:line="240" w:lineRule="auto"/>
        <w:rPr>
          <w:lang w:val="en-GB"/>
        </w:rPr>
      </w:pPr>
    </w:p>
    <w:p w14:paraId="604E65C7" w14:textId="77777777" w:rsidR="00EB05B0" w:rsidRPr="00EB05B0" w:rsidRDefault="00EB05B0" w:rsidP="00EB05B0">
      <w:pPr>
        <w:pStyle w:val="ListParagraph"/>
        <w:numPr>
          <w:ilvl w:val="0"/>
          <w:numId w:val="2"/>
        </w:numPr>
        <w:spacing w:after="0" w:line="240" w:lineRule="auto"/>
        <w:rPr>
          <w:lang w:val="en-GB"/>
        </w:rPr>
      </w:pPr>
      <w:r w:rsidRPr="00EB05B0">
        <w:rPr>
          <w:lang w:val="en-GB"/>
        </w:rPr>
        <w:t>External Auditors: They are responsible for providing independent assurance on the financial statements of government entities.</w:t>
      </w:r>
    </w:p>
    <w:p w14:paraId="3AA37F27" w14:textId="77777777" w:rsidR="00EB05B0" w:rsidRPr="00EB05B0" w:rsidRDefault="00EB05B0" w:rsidP="00EB05B0">
      <w:pPr>
        <w:spacing w:after="0" w:line="240" w:lineRule="auto"/>
        <w:rPr>
          <w:lang w:val="en-GB"/>
        </w:rPr>
      </w:pPr>
    </w:p>
    <w:p w14:paraId="2D51C3C6" w14:textId="77777777" w:rsidR="00EB05B0" w:rsidRPr="00EB05B0" w:rsidRDefault="00EB05B0" w:rsidP="00EB05B0">
      <w:pPr>
        <w:pStyle w:val="ListParagraph"/>
        <w:numPr>
          <w:ilvl w:val="0"/>
          <w:numId w:val="2"/>
        </w:numPr>
        <w:spacing w:after="0" w:line="240" w:lineRule="auto"/>
        <w:rPr>
          <w:lang w:val="en-GB"/>
        </w:rPr>
      </w:pPr>
      <w:r w:rsidRPr="00EB05B0">
        <w:rPr>
          <w:lang w:val="en-GB"/>
        </w:rPr>
        <w:t>Management Accountants: They are responsible for providing financial information to managers in government entities to support decision-making.</w:t>
      </w:r>
    </w:p>
    <w:p w14:paraId="34D05D25" w14:textId="77777777" w:rsidR="00EB05B0" w:rsidRPr="00EB05B0" w:rsidRDefault="00EB05B0" w:rsidP="00EB05B0">
      <w:pPr>
        <w:rPr>
          <w:lang w:val="en-GB"/>
        </w:rPr>
      </w:pPr>
    </w:p>
    <w:p w14:paraId="69958476" w14:textId="77777777" w:rsidR="00EB05B0" w:rsidRPr="00EB05B0" w:rsidRDefault="00EB05B0" w:rsidP="00EB05B0">
      <w:pPr>
        <w:rPr>
          <w:lang w:val="en-GB"/>
        </w:rPr>
      </w:pPr>
      <w:r w:rsidRPr="00EB05B0">
        <w:rPr>
          <w:lang w:val="en-GB"/>
        </w:rPr>
        <w:t>Public accountants play an essential role in local governments. They are responsible for:</w:t>
      </w:r>
    </w:p>
    <w:p w14:paraId="354CE842" w14:textId="1411E3D9" w:rsidR="00EB05B0" w:rsidRPr="00EB05B0" w:rsidRDefault="00EB05B0" w:rsidP="00EB05B0">
      <w:pPr>
        <w:pStyle w:val="ListParagraph"/>
        <w:numPr>
          <w:ilvl w:val="0"/>
          <w:numId w:val="3"/>
        </w:numPr>
        <w:spacing w:after="0" w:line="240" w:lineRule="auto"/>
        <w:rPr>
          <w:lang w:val="en-GB"/>
        </w:rPr>
      </w:pPr>
      <w:r w:rsidRPr="00EB05B0">
        <w:rPr>
          <w:lang w:val="en-GB"/>
        </w:rPr>
        <w:t>Managing the financial resources of the government entity.</w:t>
      </w:r>
    </w:p>
    <w:p w14:paraId="08A8D150" w14:textId="6F7BE549" w:rsidR="00EB05B0" w:rsidRPr="00EB05B0" w:rsidRDefault="00EB05B0" w:rsidP="00EB05B0">
      <w:pPr>
        <w:pStyle w:val="ListParagraph"/>
        <w:numPr>
          <w:ilvl w:val="0"/>
          <w:numId w:val="3"/>
        </w:numPr>
        <w:spacing w:after="0" w:line="240" w:lineRule="auto"/>
        <w:rPr>
          <w:lang w:val="en-GB"/>
        </w:rPr>
      </w:pPr>
      <w:r w:rsidRPr="00EB05B0">
        <w:rPr>
          <w:lang w:val="en-GB"/>
        </w:rPr>
        <w:t>Preparing financial statements and reports to ensure transparency and accountability.</w:t>
      </w:r>
    </w:p>
    <w:p w14:paraId="7A2113AA" w14:textId="0619F444" w:rsidR="00EB05B0" w:rsidRPr="00EB05B0" w:rsidRDefault="00EB05B0" w:rsidP="00EB05B0">
      <w:pPr>
        <w:pStyle w:val="ListParagraph"/>
        <w:numPr>
          <w:ilvl w:val="0"/>
          <w:numId w:val="3"/>
        </w:numPr>
        <w:spacing w:after="0" w:line="240" w:lineRule="auto"/>
        <w:rPr>
          <w:lang w:val="en-GB"/>
        </w:rPr>
      </w:pPr>
      <w:r w:rsidRPr="00EB05B0">
        <w:rPr>
          <w:lang w:val="en-GB"/>
        </w:rPr>
        <w:t>Providing financial information to support decision-making.</w:t>
      </w:r>
    </w:p>
    <w:p w14:paraId="61FC6168" w14:textId="77777777" w:rsidR="00EB05B0" w:rsidRPr="00EB05B0" w:rsidRDefault="00EB05B0" w:rsidP="00EB05B0">
      <w:pPr>
        <w:pStyle w:val="ListParagraph"/>
        <w:numPr>
          <w:ilvl w:val="0"/>
          <w:numId w:val="3"/>
        </w:numPr>
        <w:spacing w:after="0" w:line="240" w:lineRule="auto"/>
        <w:rPr>
          <w:lang w:val="en-GB"/>
        </w:rPr>
      </w:pPr>
      <w:r w:rsidRPr="00EB05B0">
        <w:rPr>
          <w:lang w:val="en-GB"/>
        </w:rPr>
        <w:t>Ensuring compliance with relevant laws and regulations.</w:t>
      </w:r>
    </w:p>
    <w:p w14:paraId="2A31CE57" w14:textId="77777777" w:rsidR="00EB05B0" w:rsidRPr="00EB05B0" w:rsidRDefault="00EB05B0" w:rsidP="00EB05B0">
      <w:pPr>
        <w:rPr>
          <w:lang w:val="en-GB"/>
        </w:rPr>
      </w:pPr>
    </w:p>
    <w:p w14:paraId="60AD9B83" w14:textId="2CBC9119" w:rsidR="00EB05B0" w:rsidRPr="00EB05B0" w:rsidRDefault="00EB05B0" w:rsidP="00EB05B0">
      <w:pPr>
        <w:rPr>
          <w:lang w:val="en-GB"/>
        </w:rPr>
      </w:pPr>
      <w:r w:rsidRPr="00EB05B0">
        <w:rPr>
          <w:lang w:val="en-GB"/>
        </w:rPr>
        <w:t>Conclusion:</w:t>
      </w:r>
    </w:p>
    <w:p w14:paraId="731C3505" w14:textId="7F33CDF2" w:rsidR="00EB05B0" w:rsidRDefault="00EB05B0" w:rsidP="00EB05B0">
      <w:pPr>
        <w:rPr>
          <w:lang w:val="en-GB"/>
        </w:rPr>
      </w:pPr>
      <w:r w:rsidRPr="00EB05B0">
        <w:rPr>
          <w:lang w:val="en-GB"/>
        </w:rPr>
        <w:t>Public accountancy is an essential aspect of local governance. It ensures that public resources are managed effectively and efficiently, leading to better service delivery and a higher standard of living for citizens. The different types of public accountants play a crucial role in ensuring that financial management systems and processes are effective and efficient. The next section will provide an overview of municipal accounts and financial statements.</w:t>
      </w:r>
    </w:p>
    <w:p w14:paraId="5236D383" w14:textId="05428E48" w:rsidR="00EB05B0" w:rsidRPr="00B13274" w:rsidRDefault="00B13274" w:rsidP="00B13274">
      <w:pPr>
        <w:pStyle w:val="ListParagraph"/>
        <w:numPr>
          <w:ilvl w:val="0"/>
          <w:numId w:val="4"/>
        </w:numPr>
        <w:rPr>
          <w:lang w:val="en-GB"/>
        </w:rPr>
      </w:pPr>
      <w:r w:rsidRPr="00EB05B0">
        <w:rPr>
          <w:b/>
          <w:bCs/>
          <w:lang w:val="en-GB"/>
        </w:rPr>
        <w:lastRenderedPageBreak/>
        <w:t>Overview of municipal accounts and financial statements</w:t>
      </w:r>
    </w:p>
    <w:p w14:paraId="278432BE" w14:textId="20B4E99C" w:rsidR="00EB05B0" w:rsidRPr="00EB05B0" w:rsidRDefault="00EB05B0" w:rsidP="00EB05B0">
      <w:pPr>
        <w:rPr>
          <w:lang w:val="en-GB"/>
        </w:rPr>
      </w:pPr>
      <w:r w:rsidRPr="00EB05B0">
        <w:rPr>
          <w:lang w:val="en-GB"/>
        </w:rPr>
        <w:t>Municipal accounts and financial statements are essential components of local government management. These records provide a detailed account of a municipality's financial transactions, assets, liabilities, and budgeting. In this section, we will provide a more detailed overview of municipal accounts and financial statements and their significance in managing a municipality.</w:t>
      </w:r>
    </w:p>
    <w:p w14:paraId="083A65A9" w14:textId="028E1B2B" w:rsidR="00EB05B0" w:rsidRPr="00EB05B0" w:rsidRDefault="00EB05B0" w:rsidP="00EB05B0">
      <w:pPr>
        <w:rPr>
          <w:lang w:val="en-GB"/>
        </w:rPr>
      </w:pPr>
      <w:r w:rsidRPr="00EB05B0">
        <w:rPr>
          <w:lang w:val="en-GB"/>
        </w:rPr>
        <w:t>Municipal accounts consist of financial records that track all the transactions and activities of a local government entity. These records include details of revenue and expenditure, assets and liabilities, and budgeting. The importance of these records cannot be overstated, as they serve as a critical tool for ensuring accountability and transparency in local government operations.</w:t>
      </w:r>
    </w:p>
    <w:p w14:paraId="0A8ED4B6" w14:textId="6EA31CA0" w:rsidR="00EB05B0" w:rsidRPr="00EB05B0" w:rsidRDefault="00EB05B0" w:rsidP="00EB05B0">
      <w:pPr>
        <w:rPr>
          <w:lang w:val="en-GB"/>
        </w:rPr>
      </w:pPr>
      <w:r w:rsidRPr="00EB05B0">
        <w:rPr>
          <w:lang w:val="en-GB"/>
        </w:rPr>
        <w:t>Financial statements are an essential part of municipal accounts. They provide a snapshot of a municipality's financial health, including its financial position, profitability, and cash flow. There are three primary financial statements in municipal accounting, namely the balance sheet, income statement, and cash flow statement.</w:t>
      </w:r>
    </w:p>
    <w:p w14:paraId="53413F9E" w14:textId="6972A7FA" w:rsidR="00EB05B0" w:rsidRPr="00EB05B0" w:rsidRDefault="00EB05B0" w:rsidP="00EB05B0">
      <w:pPr>
        <w:rPr>
          <w:lang w:val="en-GB"/>
        </w:rPr>
      </w:pPr>
      <w:r w:rsidRPr="00EB05B0">
        <w:rPr>
          <w:lang w:val="en-GB"/>
        </w:rPr>
        <w:t>The balance sheet represents the financial position of a municipality at a specific point in time. It lists the municipality's assets, liabilities, and equity, providing an overview of its financial resources and obligations. The income statement, on the other hand, shows the municipality's revenue and expenses over a specific period, usually one fiscal year. Finally, the cash flow statement provides information on how cash flows in and out of the municipality over a particular period.</w:t>
      </w:r>
    </w:p>
    <w:p w14:paraId="09327E3F" w14:textId="77777777" w:rsidR="00EB05B0" w:rsidRPr="00EB05B0" w:rsidRDefault="00EB05B0" w:rsidP="00EB05B0">
      <w:pPr>
        <w:rPr>
          <w:lang w:val="en-GB"/>
        </w:rPr>
      </w:pPr>
      <w:r w:rsidRPr="00EB05B0">
        <w:rPr>
          <w:lang w:val="en-GB"/>
        </w:rPr>
        <w:t>Understanding municipal accounts and financial statements is essential for effective management and decision-making. It helps local government officials to monitor the financial health of their municipality and identify areas that require attention or improvement. It also enables them to make informed decisions about the allocation of resources, budgeting, and financial planning.</w:t>
      </w:r>
    </w:p>
    <w:p w14:paraId="7121F54D" w14:textId="79DD55AE" w:rsidR="00EB05B0" w:rsidRDefault="00EB05B0" w:rsidP="00EB05B0">
      <w:pPr>
        <w:rPr>
          <w:lang w:val="en-GB"/>
        </w:rPr>
      </w:pPr>
      <w:r>
        <w:rPr>
          <w:lang w:val="en-GB"/>
        </w:rPr>
        <w:t xml:space="preserve">3. </w:t>
      </w:r>
      <w:r w:rsidR="00B13274" w:rsidRPr="00EB05B0">
        <w:rPr>
          <w:b/>
          <w:bCs/>
          <w:lang w:val="en-GB"/>
        </w:rPr>
        <w:t>Understanding the principles of double-entry bookkeeping</w:t>
      </w:r>
    </w:p>
    <w:p w14:paraId="3F5E126D" w14:textId="77777777" w:rsidR="00EB05B0" w:rsidRPr="00EB05B0" w:rsidRDefault="00EB05B0" w:rsidP="00EB05B0">
      <w:pPr>
        <w:rPr>
          <w:lang w:val="en-GB"/>
        </w:rPr>
      </w:pPr>
      <w:r w:rsidRPr="00EB05B0">
        <w:rPr>
          <w:lang w:val="en-GB"/>
        </w:rPr>
        <w:t>Double-entry bookkeeping is an accounting principle that is widely used in various industries and sectors. It is a system of accounting that involves recording transactions in two accounts, known as debit and credit. In this section, we will discuss the principles of double-entry bookkeeping and how they work in practice.</w:t>
      </w:r>
    </w:p>
    <w:p w14:paraId="4203B54D" w14:textId="26E98E10" w:rsidR="00EB05B0" w:rsidRPr="00EB05B0" w:rsidRDefault="00EB05B0" w:rsidP="00EB05B0">
      <w:pPr>
        <w:rPr>
          <w:lang w:val="en-GB"/>
        </w:rPr>
      </w:pPr>
      <w:r w:rsidRPr="00EB05B0">
        <w:rPr>
          <w:lang w:val="en-GB"/>
        </w:rPr>
        <w:t>The principle of double-entry bookkeeping is based on the idea that every transaction has two effects on the financial statements. One effect is to increase an account, while the other is to decrease another account. This means that every transaction must be recorded in two accounts, with equal and opposite effects.</w:t>
      </w:r>
    </w:p>
    <w:p w14:paraId="2D9A78DE" w14:textId="68FBBAAD" w:rsidR="00EB05B0" w:rsidRPr="00EB05B0" w:rsidRDefault="00EB05B0" w:rsidP="00EB05B0">
      <w:pPr>
        <w:rPr>
          <w:lang w:val="en-GB"/>
        </w:rPr>
      </w:pPr>
      <w:r w:rsidRPr="00EB05B0">
        <w:rPr>
          <w:lang w:val="en-GB"/>
        </w:rPr>
        <w:t>In double-entry bookkeeping, there are several basic principles that guide the recording of transactions. The first principle is the duality principle, which states that every transaction affects at least two accounts. The second principle is the principle of balance, which states that the total debits must equal the total credits in the accounting system.</w:t>
      </w:r>
    </w:p>
    <w:p w14:paraId="3054F7B3" w14:textId="1C3567E6" w:rsidR="00EB05B0" w:rsidRPr="00EB05B0" w:rsidRDefault="00EB05B0" w:rsidP="00EB05B0">
      <w:pPr>
        <w:rPr>
          <w:lang w:val="en-GB"/>
        </w:rPr>
      </w:pPr>
      <w:r w:rsidRPr="00EB05B0">
        <w:rPr>
          <w:lang w:val="en-GB"/>
        </w:rPr>
        <w:lastRenderedPageBreak/>
        <w:t>The third principle is the principle of consistency, which requires that the same accounting methods be used consistently over time. This helps to ensure that financial statements are comparable and can be used for decision-making purposes. The fourth principle is the principle of relevance, which requires that only transactions that are relevant to the financial position of the company be recorded.</w:t>
      </w:r>
    </w:p>
    <w:p w14:paraId="52785E16" w14:textId="47DFAF5B" w:rsidR="00EB05B0" w:rsidRPr="00EB05B0" w:rsidRDefault="00EB05B0" w:rsidP="00EB05B0">
      <w:pPr>
        <w:rPr>
          <w:lang w:val="en-GB"/>
        </w:rPr>
      </w:pPr>
      <w:r w:rsidRPr="00EB05B0">
        <w:rPr>
          <w:lang w:val="en-GB"/>
        </w:rPr>
        <w:t>To illustrate how double-entry bookkeeping works, let us take an example of a business that sells goods on credit. When a customer buys goods on credit, the business will record the transaction in two accounts, namely the accounts receivable (debit) and sales revenue (credit). This means that the business has increased its accounts receivable and also increased its sales revenue by the same amount.</w:t>
      </w:r>
    </w:p>
    <w:p w14:paraId="172D8802" w14:textId="6B5716DD" w:rsidR="00EB05B0" w:rsidRPr="00EB05B0" w:rsidRDefault="00EB05B0" w:rsidP="00EB05B0">
      <w:pPr>
        <w:rPr>
          <w:lang w:val="en-GB"/>
        </w:rPr>
      </w:pPr>
      <w:r w:rsidRPr="00EB05B0">
        <w:rPr>
          <w:lang w:val="en-GB"/>
        </w:rPr>
        <w:t>Another example of double-entry bookkeeping is when a business purchases goods on credit. In this case, the business will record the transaction in two accounts, namely the inventory (debit) and accounts payable (credit). This means that the business has increased its inventory and also increased its accounts payable by the same amount.</w:t>
      </w:r>
    </w:p>
    <w:p w14:paraId="26B9E380" w14:textId="48C7753D" w:rsidR="00EB05B0" w:rsidRPr="00EB05B0" w:rsidRDefault="00EB05B0" w:rsidP="00EB05B0">
      <w:pPr>
        <w:rPr>
          <w:lang w:val="en-GB"/>
        </w:rPr>
      </w:pPr>
      <w:r w:rsidRPr="00EB05B0">
        <w:rPr>
          <w:lang w:val="en-GB"/>
        </w:rPr>
        <w:t>Understanding the principles of double-entry bookkeeping is essential for effective financial management. It helps businesses to maintain accurate records of their financial transactions, which are essential for making informed decisions. By following the principles of double-entry bookkeeping, businesses can ensure that their financial statements are accurate, reliable, and consistent over time.</w:t>
      </w:r>
    </w:p>
    <w:p w14:paraId="6A4C437D" w14:textId="0CE087FB" w:rsidR="00EB05B0" w:rsidRDefault="005B3803" w:rsidP="00EB05B0">
      <w:pPr>
        <w:rPr>
          <w:lang w:val="en-GB"/>
        </w:rPr>
      </w:pPr>
      <w:r>
        <w:rPr>
          <w:lang w:val="en-GB"/>
        </w:rPr>
        <w:t xml:space="preserve">4. </w:t>
      </w:r>
      <w:r w:rsidR="00B13274" w:rsidRPr="00EB05B0">
        <w:rPr>
          <w:b/>
          <w:bCs/>
          <w:lang w:val="en-GB"/>
        </w:rPr>
        <w:t>Budgeting and financial planning for municipalities</w:t>
      </w:r>
    </w:p>
    <w:p w14:paraId="099FFF6A" w14:textId="36145390" w:rsidR="005B3803" w:rsidRPr="005B3803" w:rsidRDefault="005B3803" w:rsidP="005B3803">
      <w:pPr>
        <w:rPr>
          <w:lang w:val="en-GB"/>
        </w:rPr>
      </w:pPr>
      <w:r w:rsidRPr="005B3803">
        <w:rPr>
          <w:lang w:val="en-GB"/>
        </w:rPr>
        <w:t>Budgeting and financial planning are important aspects of municipal management. In rural areas, where resources can be limited, it is especially important to have a solid financial plan in place to ensure the efficient and effective use of available resources. This page will provide an overview of budgeting and financial planning for municipalities, including the key steps involved in the process.</w:t>
      </w:r>
    </w:p>
    <w:p w14:paraId="21BD2B69" w14:textId="44D69680" w:rsidR="005B3803" w:rsidRPr="005B3803" w:rsidRDefault="005B3803" w:rsidP="005B3803">
      <w:pPr>
        <w:rPr>
          <w:lang w:val="en-GB"/>
        </w:rPr>
      </w:pPr>
      <w:r w:rsidRPr="005B3803">
        <w:rPr>
          <w:lang w:val="en-GB"/>
        </w:rPr>
        <w:t>The first step in the budgeting and financial planning process is to establish goals and objectives. Municipalities should identify their priorities and determine how much funding is needed to achieve their objectives. This includes setting targets for revenue, expenses, and capital expenditures.</w:t>
      </w:r>
    </w:p>
    <w:p w14:paraId="6B019B5C" w14:textId="77588882" w:rsidR="005B3803" w:rsidRPr="005B3803" w:rsidRDefault="005B3803" w:rsidP="005B3803">
      <w:pPr>
        <w:rPr>
          <w:lang w:val="en-GB"/>
        </w:rPr>
      </w:pPr>
      <w:r w:rsidRPr="005B3803">
        <w:rPr>
          <w:lang w:val="en-GB"/>
        </w:rPr>
        <w:t xml:space="preserve">Once goals and objectives have been established, municipalities must develop a budget. The budget is a financial plan that outlines how the municipality plans to use its resources over a specific </w:t>
      </w:r>
      <w:proofErr w:type="gramStart"/>
      <w:r w:rsidRPr="005B3803">
        <w:rPr>
          <w:lang w:val="en-GB"/>
        </w:rPr>
        <w:t>period of time</w:t>
      </w:r>
      <w:proofErr w:type="gramEnd"/>
      <w:r w:rsidRPr="005B3803">
        <w:rPr>
          <w:lang w:val="en-GB"/>
        </w:rPr>
        <w:t>. Municipalities must consider all sources of revenue, including taxes, fees, and grants, as well as all expenses, including salaries, supplies, and capital expenditures.</w:t>
      </w:r>
    </w:p>
    <w:p w14:paraId="42AD2ECF" w14:textId="0138C90E" w:rsidR="005B3803" w:rsidRDefault="005B3803" w:rsidP="005B3803">
      <w:pPr>
        <w:rPr>
          <w:lang w:val="en-GB"/>
        </w:rPr>
      </w:pPr>
      <w:r w:rsidRPr="005B3803">
        <w:rPr>
          <w:lang w:val="en-GB"/>
        </w:rPr>
        <w:t>To develop an accurate budget, municipalities must have a clear understanding of their financial position. This includes analysing past financial data, projecting future revenue and expenses, and identifying any risks or uncertainties that could impact the budget. This information is used to develop a realistic budget that reflects the municipality's goals and objectives.</w:t>
      </w:r>
    </w:p>
    <w:p w14:paraId="03131D4D" w14:textId="7A85CC50" w:rsidR="005B3803" w:rsidRPr="005B3803" w:rsidRDefault="005B3803" w:rsidP="005B3803">
      <w:pPr>
        <w:rPr>
          <w:lang w:val="en-GB"/>
        </w:rPr>
      </w:pPr>
      <w:r w:rsidRPr="005B3803">
        <w:rPr>
          <w:lang w:val="en-GB"/>
        </w:rPr>
        <w:t xml:space="preserve">Budgeting and financial planning is an ongoing process that requires regular monitoring and review. Municipalities must track their actual financial performance against their budget to identify any variances </w:t>
      </w:r>
      <w:r w:rsidRPr="005B3803">
        <w:rPr>
          <w:lang w:val="en-GB"/>
        </w:rPr>
        <w:lastRenderedPageBreak/>
        <w:t>and adjust their plans accordingly. This allows them to stay on track and make any necessary changes to ensure the successful achievement of their goals and objectives.</w:t>
      </w:r>
    </w:p>
    <w:p w14:paraId="2ECCDCE0" w14:textId="0F57CB06" w:rsidR="005B3803" w:rsidRDefault="005B3803" w:rsidP="005B3803">
      <w:pPr>
        <w:rPr>
          <w:lang w:val="en-GB"/>
        </w:rPr>
      </w:pPr>
      <w:r w:rsidRPr="005B3803">
        <w:rPr>
          <w:lang w:val="en-GB"/>
        </w:rPr>
        <w:t>In summary, budgeting and financial planning is a critical aspect of municipal management in rural areas. It allows municipalities to allocate resources efficiently and effectively to achieve their goals and objectives. By following a structured process, municipalities can develop a realistic budget that reflects their financial position and provides a framework for ongoing monitoring and review.</w:t>
      </w:r>
    </w:p>
    <w:p w14:paraId="0015CAC9" w14:textId="3FA55D46" w:rsidR="005B3803" w:rsidRDefault="00B13274" w:rsidP="002B72F2">
      <w:pPr>
        <w:pStyle w:val="ListParagraph"/>
        <w:numPr>
          <w:ilvl w:val="0"/>
          <w:numId w:val="2"/>
        </w:numPr>
        <w:rPr>
          <w:lang w:val="en-GB"/>
        </w:rPr>
      </w:pPr>
      <w:r w:rsidRPr="00EB05B0">
        <w:rPr>
          <w:b/>
          <w:bCs/>
          <w:lang w:val="en-GB"/>
        </w:rPr>
        <w:t>Cash management and financial control in municipalities</w:t>
      </w:r>
    </w:p>
    <w:p w14:paraId="1E15ECAD" w14:textId="502EE5CC" w:rsidR="002B72F2" w:rsidRPr="002B72F2" w:rsidRDefault="002B72F2" w:rsidP="002B72F2">
      <w:pPr>
        <w:rPr>
          <w:lang w:val="en-GB"/>
        </w:rPr>
      </w:pPr>
      <w:r w:rsidRPr="002B72F2">
        <w:rPr>
          <w:lang w:val="en-GB"/>
        </w:rPr>
        <w:t>As a citizen of a rural area, it is important to understand how your municipality manages its finances, especially when it comes to cash management and financial control. This knowledge can help you hold your local government accountable for responsible and transparent financial practices.</w:t>
      </w:r>
    </w:p>
    <w:p w14:paraId="17DD7C1C" w14:textId="5DB45AD4" w:rsidR="002B72F2" w:rsidRPr="002B72F2" w:rsidRDefault="002B72F2" w:rsidP="002B72F2">
      <w:pPr>
        <w:rPr>
          <w:lang w:val="en-GB"/>
        </w:rPr>
      </w:pPr>
      <w:r w:rsidRPr="002B72F2">
        <w:rPr>
          <w:lang w:val="en-GB"/>
        </w:rPr>
        <w:t xml:space="preserve">Cash management involves the process of monitoring and controlling the cash flows of a municipality, which includes the collection of revenues, disbursement of expenses, and management of any surplus or deficit. The </w:t>
      </w:r>
      <w:proofErr w:type="gramStart"/>
      <w:r w:rsidRPr="002B72F2">
        <w:rPr>
          <w:lang w:val="en-GB"/>
        </w:rPr>
        <w:t>ultimate goal</w:t>
      </w:r>
      <w:proofErr w:type="gramEnd"/>
      <w:r w:rsidRPr="002B72F2">
        <w:rPr>
          <w:lang w:val="en-GB"/>
        </w:rPr>
        <w:t xml:space="preserve"> is to ensure that the municipality has enough cash to cover its expenses and to invest any excess funds in a responsible manner.</w:t>
      </w:r>
    </w:p>
    <w:p w14:paraId="3948CD00" w14:textId="08B8AFA7" w:rsidR="002B72F2" w:rsidRPr="002B72F2" w:rsidRDefault="002B72F2" w:rsidP="002B72F2">
      <w:pPr>
        <w:rPr>
          <w:lang w:val="en-GB"/>
        </w:rPr>
      </w:pPr>
      <w:r w:rsidRPr="002B72F2">
        <w:rPr>
          <w:lang w:val="en-GB"/>
        </w:rPr>
        <w:t>One of the key principles of cash management is to establish proper internal controls, such as segregation of duties, to prevent fraud and errors. This means that different people should be responsible for different tasks, such as collecting and depositing cash, writing checks, and reconciling bank statements.</w:t>
      </w:r>
    </w:p>
    <w:p w14:paraId="03E33008" w14:textId="1469391F" w:rsidR="002B72F2" w:rsidRPr="002B72F2" w:rsidRDefault="002B72F2" w:rsidP="002B72F2">
      <w:pPr>
        <w:rPr>
          <w:lang w:val="en-GB"/>
        </w:rPr>
      </w:pPr>
      <w:r w:rsidRPr="002B72F2">
        <w:rPr>
          <w:lang w:val="en-GB"/>
        </w:rPr>
        <w:t xml:space="preserve">Another important aspect of cash management is financial control, which involves monitoring and </w:t>
      </w:r>
      <w:r w:rsidR="0062372C" w:rsidRPr="002B72F2">
        <w:rPr>
          <w:lang w:val="en-GB"/>
        </w:rPr>
        <w:t>analysing</w:t>
      </w:r>
      <w:r w:rsidRPr="002B72F2">
        <w:rPr>
          <w:lang w:val="en-GB"/>
        </w:rPr>
        <w:t xml:space="preserve"> financial data to ensure that the municipality is meeting its budget goals and objectives. This includes preparing regular financial reports, tracking expenses and revenues, and conducting audits to detect any irregularities or inefficiencies in the financial management system.</w:t>
      </w:r>
    </w:p>
    <w:p w14:paraId="1661E7AF" w14:textId="2125F9FB" w:rsidR="002B72F2" w:rsidRPr="002B72F2" w:rsidRDefault="002B72F2" w:rsidP="002B72F2">
      <w:pPr>
        <w:rPr>
          <w:lang w:val="en-GB"/>
        </w:rPr>
      </w:pPr>
      <w:r w:rsidRPr="002B72F2">
        <w:rPr>
          <w:lang w:val="en-GB"/>
        </w:rPr>
        <w:t>In addition to these internal controls, municipalities also need to develop financial policies and procedures to guide their cash management and financial control practices. This may involve setting up reserve funds to cover unexpected expenses, creating investment strategies to maximize returns on excess funds, and establishing contingency plans for any financial emergencies.</w:t>
      </w:r>
    </w:p>
    <w:p w14:paraId="540ADD95" w14:textId="4501D6ED" w:rsidR="002B72F2" w:rsidRPr="002B72F2" w:rsidRDefault="002B72F2" w:rsidP="002B72F2">
      <w:pPr>
        <w:rPr>
          <w:lang w:val="en-GB"/>
        </w:rPr>
      </w:pPr>
      <w:r w:rsidRPr="002B72F2">
        <w:rPr>
          <w:lang w:val="en-GB"/>
        </w:rPr>
        <w:t>Overall, understanding cash management and financial control is crucial for citizens of rural areas to ensure that their municipality is managing its finances in a responsible and transparent manner. By holding their local government accountable for sound financial practices, citizens can help to promote a healthy and sustainable financial future for their community.</w:t>
      </w:r>
    </w:p>
    <w:sectPr w:rsidR="002B72F2" w:rsidRPr="002B72F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CF67" w14:textId="77777777" w:rsidR="00636693" w:rsidRDefault="00636693" w:rsidP="00636693">
      <w:pPr>
        <w:spacing w:after="0" w:line="240" w:lineRule="auto"/>
      </w:pPr>
      <w:r>
        <w:separator/>
      </w:r>
    </w:p>
  </w:endnote>
  <w:endnote w:type="continuationSeparator" w:id="0">
    <w:p w14:paraId="5AC5B81D" w14:textId="77777777" w:rsidR="00636693" w:rsidRDefault="00636693" w:rsidP="0063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E6FD" w14:textId="77777777" w:rsidR="006E71FD" w:rsidRDefault="006E7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CB5A" w14:textId="77777777" w:rsidR="006E71FD" w:rsidRDefault="006E7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F8EA" w14:textId="77777777" w:rsidR="006E71FD" w:rsidRDefault="006E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FB29" w14:textId="77777777" w:rsidR="00636693" w:rsidRDefault="00636693" w:rsidP="00636693">
      <w:pPr>
        <w:spacing w:after="0" w:line="240" w:lineRule="auto"/>
      </w:pPr>
      <w:r>
        <w:separator/>
      </w:r>
    </w:p>
  </w:footnote>
  <w:footnote w:type="continuationSeparator" w:id="0">
    <w:p w14:paraId="751957A4" w14:textId="77777777" w:rsidR="00636693" w:rsidRDefault="00636693" w:rsidP="0063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A647" w14:textId="77777777" w:rsidR="006E71FD" w:rsidRDefault="006E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6D5F" w14:textId="292B88A7" w:rsidR="00636693" w:rsidRDefault="00332CAA" w:rsidP="0052306F">
    <w:pPr>
      <w:pStyle w:val="Header"/>
      <w:tabs>
        <w:tab w:val="clear" w:pos="4819"/>
        <w:tab w:val="clear" w:pos="9638"/>
        <w:tab w:val="left" w:pos="7920"/>
      </w:tabs>
    </w:pPr>
    <w:r w:rsidRPr="00332CAA">
      <w:t xml:space="preserve"> </w:t>
    </w:r>
    <w:r w:rsidR="0052306F">
      <w:tab/>
    </w:r>
  </w:p>
  <w:p w14:paraId="0C014C0E" w14:textId="77777777" w:rsidR="0062372C" w:rsidRDefault="0062372C" w:rsidP="0052306F">
    <w:pPr>
      <w:pStyle w:val="Header"/>
      <w:tabs>
        <w:tab w:val="clear" w:pos="4819"/>
        <w:tab w:val="clear" w:pos="9638"/>
        <w:tab w:val="left" w:pos="7920"/>
      </w:tabs>
    </w:pPr>
  </w:p>
  <w:p w14:paraId="35B20798" w14:textId="06264896" w:rsidR="0062372C" w:rsidRDefault="006E71FD" w:rsidP="0052306F">
    <w:pPr>
      <w:pStyle w:val="Header"/>
      <w:tabs>
        <w:tab w:val="clear" w:pos="4819"/>
        <w:tab w:val="clear" w:pos="9638"/>
        <w:tab w:val="left" w:pos="7920"/>
      </w:tabs>
    </w:pPr>
    <w:r>
      <w:rPr>
        <w:noProof/>
      </w:rPr>
      <w:drawing>
        <wp:anchor distT="0" distB="0" distL="114300" distR="114300" simplePos="0" relativeHeight="251658240" behindDoc="0" locked="0" layoutInCell="1" allowOverlap="1" wp14:anchorId="3A7B0913" wp14:editId="511AEE20">
          <wp:simplePos x="0" y="0"/>
          <wp:positionH relativeFrom="column">
            <wp:posOffset>3728085</wp:posOffset>
          </wp:positionH>
          <wp:positionV relativeFrom="paragraph">
            <wp:posOffset>104775</wp:posOffset>
          </wp:positionV>
          <wp:extent cx="2143125" cy="471170"/>
          <wp:effectExtent l="0" t="0" r="9525" b="5080"/>
          <wp:wrapSquare wrapText="bothSides"/>
          <wp:docPr id="2" name="Picture 2" descr="With the support of the Erasmus+ Programme of the European Union logo with text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the support of the Erasmus+ Programme of the European Union logo with text on the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7117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7E6993A" wp14:editId="5C4A1611">
          <wp:simplePos x="0" y="0"/>
          <wp:positionH relativeFrom="column">
            <wp:posOffset>2204085</wp:posOffset>
          </wp:positionH>
          <wp:positionV relativeFrom="paragraph">
            <wp:posOffset>100330</wp:posOffset>
          </wp:positionV>
          <wp:extent cx="971550" cy="49911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DE2B3D7" wp14:editId="7A169ECD">
          <wp:simplePos x="0" y="0"/>
          <wp:positionH relativeFrom="column">
            <wp:posOffset>412750</wp:posOffset>
          </wp:positionH>
          <wp:positionV relativeFrom="paragraph">
            <wp:posOffset>8890</wp:posOffset>
          </wp:positionV>
          <wp:extent cx="695325"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0D94BE45" w14:textId="115E40E5" w:rsidR="0062372C" w:rsidRDefault="0062372C" w:rsidP="0052306F">
    <w:pPr>
      <w:pStyle w:val="Header"/>
      <w:tabs>
        <w:tab w:val="clear" w:pos="4819"/>
        <w:tab w:val="clear" w:pos="9638"/>
        <w:tab w:val="left" w:pos="7920"/>
      </w:tabs>
    </w:pPr>
  </w:p>
  <w:p w14:paraId="18F1C2D8" w14:textId="77777777" w:rsidR="0062372C" w:rsidRDefault="0062372C" w:rsidP="0052306F">
    <w:pPr>
      <w:pStyle w:val="Header"/>
      <w:tabs>
        <w:tab w:val="clear" w:pos="4819"/>
        <w:tab w:val="clear" w:pos="9638"/>
        <w:tab w:val="left" w:pos="7920"/>
      </w:tabs>
    </w:pPr>
  </w:p>
  <w:p w14:paraId="7E187271" w14:textId="77777777" w:rsidR="0062372C" w:rsidRDefault="0062372C" w:rsidP="0052306F">
    <w:pPr>
      <w:pStyle w:val="Header"/>
      <w:tabs>
        <w:tab w:val="clear" w:pos="4819"/>
        <w:tab w:val="clear" w:pos="9638"/>
        <w:tab w:val="left" w:pos="7920"/>
      </w:tabs>
    </w:pPr>
  </w:p>
  <w:p w14:paraId="7FA9BCEE" w14:textId="77777777" w:rsidR="0062372C" w:rsidRDefault="0062372C" w:rsidP="0052306F">
    <w:pPr>
      <w:pStyle w:val="Header"/>
      <w:tabs>
        <w:tab w:val="clear" w:pos="4819"/>
        <w:tab w:val="clear" w:pos="9638"/>
        <w:tab w:val="left" w:pos="7920"/>
      </w:tabs>
    </w:pPr>
  </w:p>
  <w:p w14:paraId="44B28154" w14:textId="77777777" w:rsidR="0062372C" w:rsidRDefault="0062372C" w:rsidP="0052306F">
    <w:pPr>
      <w:pStyle w:val="Header"/>
      <w:tabs>
        <w:tab w:val="clear" w:pos="4819"/>
        <w:tab w:val="clear" w:pos="9638"/>
        <w:tab w:val="left" w:pos="7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8751" w14:textId="77777777" w:rsidR="006E71FD" w:rsidRDefault="006E7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699"/>
    <w:multiLevelType w:val="hybridMultilevel"/>
    <w:tmpl w:val="F878CB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0430F8"/>
    <w:multiLevelType w:val="hybridMultilevel"/>
    <w:tmpl w:val="1B7A98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665756"/>
    <w:multiLevelType w:val="hybridMultilevel"/>
    <w:tmpl w:val="67022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840706"/>
    <w:multiLevelType w:val="hybridMultilevel"/>
    <w:tmpl w:val="45147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2587459">
    <w:abstractNumId w:val="0"/>
  </w:num>
  <w:num w:numId="2" w16cid:durableId="1678002844">
    <w:abstractNumId w:val="3"/>
  </w:num>
  <w:num w:numId="3" w16cid:durableId="955065454">
    <w:abstractNumId w:val="2"/>
  </w:num>
  <w:num w:numId="4" w16cid:durableId="1458060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B0"/>
    <w:rsid w:val="002B72F2"/>
    <w:rsid w:val="00332CAA"/>
    <w:rsid w:val="00467A5E"/>
    <w:rsid w:val="0052306F"/>
    <w:rsid w:val="00574E7C"/>
    <w:rsid w:val="005B3803"/>
    <w:rsid w:val="0062372C"/>
    <w:rsid w:val="00636693"/>
    <w:rsid w:val="006E71FD"/>
    <w:rsid w:val="00B13274"/>
    <w:rsid w:val="00DE7B36"/>
    <w:rsid w:val="00E437F4"/>
    <w:rsid w:val="00EB0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5A4A"/>
  <w15:chartTrackingRefBased/>
  <w15:docId w15:val="{2FCD61F9-CB3D-4594-807E-4CD74DBD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B0"/>
    <w:pPr>
      <w:ind w:left="720"/>
      <w:contextualSpacing/>
    </w:pPr>
  </w:style>
  <w:style w:type="paragraph" w:styleId="Header">
    <w:name w:val="header"/>
    <w:basedOn w:val="Normal"/>
    <w:link w:val="HeaderChar"/>
    <w:uiPriority w:val="99"/>
    <w:unhideWhenUsed/>
    <w:rsid w:val="006366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36693"/>
  </w:style>
  <w:style w:type="paragraph" w:styleId="Footer">
    <w:name w:val="footer"/>
    <w:basedOn w:val="Normal"/>
    <w:link w:val="FooterChar"/>
    <w:uiPriority w:val="99"/>
    <w:unhideWhenUsed/>
    <w:rsid w:val="006366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3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804">
      <w:bodyDiv w:val="1"/>
      <w:marLeft w:val="0"/>
      <w:marRight w:val="0"/>
      <w:marTop w:val="0"/>
      <w:marBottom w:val="0"/>
      <w:divBdr>
        <w:top w:val="none" w:sz="0" w:space="0" w:color="auto"/>
        <w:left w:val="none" w:sz="0" w:space="0" w:color="auto"/>
        <w:bottom w:val="none" w:sz="0" w:space="0" w:color="auto"/>
        <w:right w:val="none" w:sz="0" w:space="0" w:color="auto"/>
      </w:divBdr>
    </w:div>
    <w:div w:id="716702538">
      <w:bodyDiv w:val="1"/>
      <w:marLeft w:val="0"/>
      <w:marRight w:val="0"/>
      <w:marTop w:val="0"/>
      <w:marBottom w:val="0"/>
      <w:divBdr>
        <w:top w:val="none" w:sz="0" w:space="0" w:color="auto"/>
        <w:left w:val="none" w:sz="0" w:space="0" w:color="auto"/>
        <w:bottom w:val="none" w:sz="0" w:space="0" w:color="auto"/>
        <w:right w:val="none" w:sz="0" w:space="0" w:color="auto"/>
      </w:divBdr>
    </w:div>
    <w:div w:id="13442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Polygonal</dc:creator>
  <cp:keywords/>
  <dc:description/>
  <cp:lastModifiedBy>APS Polygonal</cp:lastModifiedBy>
  <cp:revision>9</cp:revision>
  <dcterms:created xsi:type="dcterms:W3CDTF">2023-03-08T10:30:00Z</dcterms:created>
  <dcterms:modified xsi:type="dcterms:W3CDTF">2023-03-10T09:34:00Z</dcterms:modified>
</cp:coreProperties>
</file>